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C15BA2" w:rsidP="1FA6E92F" w:rsidRDefault="364CF6FE" w14:paraId="73514376" w14:textId="5C0A49C9">
      <w:pPr>
        <w:jc w:val="center"/>
        <w:rPr>
          <w:rFonts w:ascii="Arial" w:hAnsi="Arial" w:eastAsia="Arial" w:cs="Arial"/>
          <w:color w:val="204499"/>
          <w:sz w:val="36"/>
          <w:szCs w:val="36"/>
        </w:rPr>
      </w:pPr>
      <w:r w:rsidRPr="6CE59900" w:rsidR="020EF446">
        <w:rPr>
          <w:rFonts w:ascii="Arial" w:hAnsi="Arial" w:eastAsia="Arial" w:cs="Arial"/>
          <w:b w:val="1"/>
          <w:bCs w:val="1"/>
          <w:color w:val="204499"/>
          <w:sz w:val="36"/>
          <w:szCs w:val="36"/>
        </w:rPr>
        <w:t>November/December</w:t>
      </w:r>
      <w:r w:rsidRPr="6CE59900" w:rsidR="00B60352">
        <w:rPr>
          <w:rFonts w:ascii="Arial" w:hAnsi="Arial" w:eastAsia="Arial" w:cs="Arial"/>
          <w:b w:val="1"/>
          <w:bCs w:val="1"/>
          <w:color w:val="204499"/>
          <w:sz w:val="36"/>
          <w:szCs w:val="36"/>
        </w:rPr>
        <w:t xml:space="preserve"> 2024</w:t>
      </w:r>
      <w:r w:rsidRPr="6CE59900" w:rsidR="067D7A08">
        <w:rPr>
          <w:rFonts w:ascii="Arial" w:hAnsi="Arial" w:eastAsia="Arial" w:cs="Arial"/>
          <w:b w:val="1"/>
          <w:bCs w:val="1"/>
          <w:color w:val="204499"/>
          <w:sz w:val="36"/>
          <w:szCs w:val="36"/>
        </w:rPr>
        <w:t xml:space="preserve"> Eblast to Patients</w:t>
      </w:r>
    </w:p>
    <w:p w:rsidR="00C15BA2" w:rsidP="067D7A08" w:rsidRDefault="00C15BA2" w14:paraId="2BDCC66E" w14:textId="30DA360E">
      <w:pPr>
        <w:rPr>
          <w:rFonts w:ascii="Arial" w:hAnsi="Arial" w:eastAsia="Arial" w:cs="Arial"/>
          <w:color w:val="204499"/>
          <w:sz w:val="21"/>
          <w:szCs w:val="21"/>
        </w:rPr>
      </w:pPr>
    </w:p>
    <w:p w:rsidR="00C15BA2" w:rsidP="067D7A08" w:rsidRDefault="067D7A08" w14:paraId="24D24BA6" w14:textId="6D4919EE">
      <w:pPr>
        <w:rPr>
          <w:rFonts w:ascii="Arial" w:hAnsi="Arial" w:eastAsia="Arial" w:cs="Arial"/>
          <w:color w:val="204499"/>
          <w:sz w:val="21"/>
          <w:szCs w:val="21"/>
        </w:rPr>
      </w:pPr>
      <w:r w:rsidRPr="067D7A08">
        <w:rPr>
          <w:rFonts w:ascii="Arial" w:hAnsi="Arial" w:eastAsia="Arial" w:cs="Arial"/>
          <w:b/>
          <w:bCs/>
          <w:color w:val="204499"/>
          <w:sz w:val="21"/>
          <w:szCs w:val="21"/>
        </w:rPr>
        <w:t xml:space="preserve">Subject Suggestions: </w:t>
      </w:r>
    </w:p>
    <w:p w:rsidRPr="00CA43BB" w:rsidR="00CA43BB" w:rsidP="00CA43BB" w:rsidRDefault="00754373" w14:paraId="2A020BBD" w14:textId="65EB2989">
      <w:pPr>
        <w:pStyle w:val="ListParagraph"/>
        <w:numPr>
          <w:ilvl w:val="0"/>
          <w:numId w:val="10"/>
        </w:numPr>
        <w:rPr>
          <w:rFonts w:ascii="Arial" w:hAnsi="Arial" w:eastAsia="Arial" w:cs="Arial"/>
          <w:color w:val="204499"/>
          <w:sz w:val="21"/>
          <w:szCs w:val="21"/>
        </w:rPr>
      </w:pPr>
      <w:r w:rsidRPr="6CE59900" w:rsidR="2E2D3460">
        <w:rPr>
          <w:rFonts w:ascii="Arial" w:hAnsi="Arial" w:eastAsia="Arial" w:cs="Arial"/>
          <w:color w:val="204499"/>
          <w:sz w:val="21"/>
          <w:szCs w:val="21"/>
        </w:rPr>
        <w:t>Kick Start your New Year’s Resolution with your Eye Health!</w:t>
      </w:r>
      <w:r w:rsidRPr="6CE59900" w:rsidR="00CA43BB">
        <w:rPr>
          <w:rFonts w:ascii="Arial" w:hAnsi="Arial" w:eastAsia="Arial" w:cs="Arial"/>
          <w:color w:val="204499"/>
          <w:sz w:val="21"/>
          <w:szCs w:val="21"/>
        </w:rPr>
        <w:t xml:space="preserve"> </w:t>
      </w:r>
    </w:p>
    <w:p w:rsidR="00C15BA2" w:rsidP="067D7A08" w:rsidRDefault="067D7A08" w14:paraId="2A6EF854" w14:textId="731D43A5">
      <w:pPr>
        <w:rPr>
          <w:rFonts w:ascii="Arial" w:hAnsi="Arial" w:eastAsia="Arial" w:cs="Arial"/>
          <w:color w:val="204499"/>
          <w:sz w:val="21"/>
          <w:szCs w:val="21"/>
        </w:rPr>
      </w:pPr>
      <w:r w:rsidRPr="067D7A08">
        <w:rPr>
          <w:rFonts w:ascii="Arial" w:hAnsi="Arial" w:eastAsia="Arial" w:cs="Arial"/>
          <w:b/>
          <w:bCs/>
          <w:color w:val="204499"/>
          <w:sz w:val="21"/>
          <w:szCs w:val="21"/>
        </w:rPr>
        <w:t xml:space="preserve">Body of Eblast: </w:t>
      </w:r>
    </w:p>
    <w:p w:rsidR="00C15BA2" w:rsidP="61CFF54B" w:rsidRDefault="067D7A08" w14:paraId="5812395A" w14:textId="16851A06">
      <w:pPr>
        <w:jc w:val="center"/>
        <w:rPr>
          <w:rFonts w:ascii="Arial" w:hAnsi="Arial" w:eastAsia="Arial" w:cs="Arial"/>
          <w:color w:val="595959" w:themeColor="text1" w:themeTint="A6"/>
          <w:sz w:val="24"/>
          <w:szCs w:val="24"/>
        </w:rPr>
      </w:pPr>
      <w:r w:rsidRPr="6CE59900" w:rsidR="067D7A08">
        <w:rPr>
          <w:rFonts w:ascii="Arial" w:hAnsi="Arial" w:eastAsia="Arial" w:cs="Arial"/>
          <w:color w:val="204499"/>
          <w:sz w:val="24"/>
          <w:szCs w:val="24"/>
          <w:highlight w:val="yellow"/>
        </w:rPr>
        <w:t>Your logo here.</w:t>
      </w:r>
    </w:p>
    <w:p w:rsidR="00C15BA2" w:rsidP="6CE59900" w:rsidRDefault="3E68FE6A" w14:paraId="3FF5EBA9" w14:textId="456D6A69">
      <w:pPr>
        <w:pStyle w:val="Normal"/>
        <w:jc w:val="center"/>
      </w:pPr>
      <w:r w:rsidR="6FE451D5">
        <w:drawing>
          <wp:inline wp14:editId="5DB5A58A" wp14:anchorId="508780AA">
            <wp:extent cx="5400675" cy="1800225"/>
            <wp:effectExtent l="0" t="0" r="0" b="0"/>
            <wp:docPr id="967929222" name="" title=""/>
            <wp:cNvGraphicFramePr>
              <a:graphicFrameLocks noChangeAspect="1"/>
            </wp:cNvGraphicFramePr>
            <a:graphic>
              <a:graphicData uri="http://schemas.openxmlformats.org/drawingml/2006/picture">
                <pic:pic>
                  <pic:nvPicPr>
                    <pic:cNvPr id="0" name=""/>
                    <pic:cNvPicPr/>
                  </pic:nvPicPr>
                  <pic:blipFill>
                    <a:blip r:embed="R01a73bc804484cad">
                      <a:extLst>
                        <a:ext xmlns:a="http://schemas.openxmlformats.org/drawingml/2006/main" uri="{28A0092B-C50C-407E-A947-70E740481C1C}">
                          <a14:useLocalDpi val="0"/>
                        </a:ext>
                      </a:extLst>
                    </a:blip>
                    <a:stretch>
                      <a:fillRect/>
                    </a:stretch>
                  </pic:blipFill>
                  <pic:spPr>
                    <a:xfrm>
                      <a:off x="0" y="0"/>
                      <a:ext cx="5400675" cy="1800225"/>
                    </a:xfrm>
                    <a:prstGeom prst="rect">
                      <a:avLst/>
                    </a:prstGeom>
                  </pic:spPr>
                </pic:pic>
              </a:graphicData>
            </a:graphic>
          </wp:inline>
        </w:drawing>
      </w:r>
    </w:p>
    <w:p w:rsidR="00C15BA2" w:rsidP="61CFF54B" w:rsidRDefault="067D7A08" w14:paraId="5A25855F" w14:textId="692CFD83">
      <w:pPr>
        <w:jc w:val="center"/>
        <w:rPr>
          <w:rFonts w:ascii="Arial" w:hAnsi="Arial" w:eastAsia="Arial" w:cs="Arial"/>
          <w:color w:val="000000" w:themeColor="text1"/>
        </w:rPr>
      </w:pPr>
      <w:r w:rsidRPr="61CFF54B">
        <w:rPr>
          <w:rFonts w:ascii="Arial" w:hAnsi="Arial" w:eastAsia="Arial" w:cs="Arial"/>
          <w:color w:val="000000" w:themeColor="text1"/>
          <w:highlight w:val="yellow"/>
        </w:rPr>
        <w:t>&lt;link the banner image to your practice website&gt;</w:t>
      </w:r>
    </w:p>
    <w:p w:rsidR="00C15BA2" w:rsidP="067D7A08" w:rsidRDefault="00C15BA2" w14:paraId="28782AFD" w14:textId="43CCC7FE">
      <w:pPr>
        <w:rPr>
          <w:rFonts w:ascii="Arial" w:hAnsi="Arial" w:eastAsia="Arial" w:cs="Arial"/>
          <w:color w:val="000000" w:themeColor="text1"/>
          <w:sz w:val="24"/>
          <w:szCs w:val="24"/>
        </w:rPr>
      </w:pPr>
    </w:p>
    <w:p w:rsidR="00C15BA2" w:rsidP="067D7A08" w:rsidRDefault="067D7A08" w14:paraId="1CA77056" w14:textId="57BC7D61">
      <w:pPr>
        <w:rPr>
          <w:rFonts w:ascii="Arial" w:hAnsi="Arial" w:eastAsia="Arial" w:cs="Arial"/>
          <w:color w:val="000000" w:themeColor="text1"/>
          <w:sz w:val="24"/>
          <w:szCs w:val="24"/>
        </w:rPr>
      </w:pPr>
      <w:r w:rsidRPr="6CE59900" w:rsidR="067D7A08">
        <w:rPr>
          <w:rFonts w:ascii="Arial" w:hAnsi="Arial" w:eastAsia="Arial" w:cs="Arial"/>
          <w:color w:val="000000" w:themeColor="text1" w:themeTint="FF" w:themeShade="FF"/>
          <w:sz w:val="24"/>
          <w:szCs w:val="24"/>
        </w:rPr>
        <w:t xml:space="preserve">Dear </w:t>
      </w:r>
      <w:r w:rsidRPr="6CE59900" w:rsidR="067D7A08">
        <w:rPr>
          <w:rFonts w:ascii="Arial" w:hAnsi="Arial" w:eastAsia="Arial" w:cs="Arial"/>
          <w:color w:val="000000" w:themeColor="text1" w:themeTint="FF" w:themeShade="FF"/>
          <w:sz w:val="24"/>
          <w:szCs w:val="24"/>
          <w:highlight w:val="yellow"/>
        </w:rPr>
        <w:t>(first name),</w:t>
      </w:r>
    </w:p>
    <w:p w:rsidR="5C4D4FF9" w:rsidP="6CE59900" w:rsidRDefault="5C4D4FF9" w14:paraId="1FB1A61D" w14:textId="6A36A07E">
      <w:pPr>
        <w:spacing w:before="0" w:beforeAutospacing="off" w:after="160" w:afterAutospacing="off" w:line="257" w:lineRule="auto"/>
        <w:rPr>
          <w:rFonts w:ascii="Arial" w:hAnsi="Arial" w:eastAsia="Arial Nova" w:cs="Arial"/>
          <w:noProof w:val="0"/>
          <w:color w:val="000000" w:themeColor="text1" w:themeTint="FF" w:themeShade="FF"/>
          <w:lang w:val="en-US"/>
        </w:rPr>
      </w:pP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Now is </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a great time</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to get a head start on your New Year’s resolution! What better way to care for your health than starting with your eyes? Schedul</w:t>
      </w:r>
      <w:r w:rsidRPr="6CE59900" w:rsidR="531BE126">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e</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a visit </w:t>
      </w:r>
      <w:r w:rsidRPr="6CE59900" w:rsidR="207C3698">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with us</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for an annual comprehensive eye exam </w:t>
      </w:r>
      <w:r w:rsidRPr="6CE59900" w:rsidR="77D728B3">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as </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a perfect way to </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utilize</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any Health Savings Account (HSA) or Flexible Spending Account (FSA) money you might still have for the year. Talk about killing two birds with one stone! </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You’ll</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be able to start the year with </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crystal clear</w:t>
      </w:r>
      <w:r w:rsidRPr="6CE59900" w:rsidR="5C4D4FF9">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vision, looking stylish, and having the confidence that your all-over health is in check and all your benefits are used. </w:t>
      </w:r>
    </w:p>
    <w:p w:rsidR="43215A07" w:rsidP="6CE59900" w:rsidRDefault="43215A07" w14:paraId="5C83FF94" w14:textId="6C53FD2B">
      <w:pPr>
        <w:spacing w:before="0" w:beforeAutospacing="off" w:after="160" w:afterAutospacing="off" w:line="257" w:lineRule="auto"/>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pPr>
      <w:r w:rsidRPr="6CE59900" w:rsidR="43215A07">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Did you know that optometrists can diagnose over 270 different diseases? The eyes are truly the window to your health. Not only can optometrists help to correct your vision with glasses or contacts, but they will also give you the confidence that your health is moving in the right direction. This is a perfect way to </w:t>
      </w:r>
      <w:r w:rsidRPr="6CE59900" w:rsidR="43215A07">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utilize</w:t>
      </w:r>
      <w:r w:rsidRPr="6CE59900" w:rsidR="43215A07">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t xml:space="preserve"> your health benefits before the year-end deadline!</w:t>
      </w:r>
    </w:p>
    <w:p w:rsidR="6CE59900" w:rsidP="6CE59900" w:rsidRDefault="6CE59900" w14:paraId="737A1EEB" w14:textId="224E0C92">
      <w:pPr>
        <w:spacing w:before="0" w:beforeAutospacing="off" w:after="160" w:afterAutospacing="off" w:line="257" w:lineRule="auto"/>
        <w:rPr>
          <w:rFonts w:ascii="Arial" w:hAnsi="Arial" w:eastAsia="Arial Nova" w:cs="Arial" w:asciiTheme="minorAscii" w:hAnsiTheme="minorAscii" w:eastAsiaTheme="minorAscii" w:cstheme="minorBidi"/>
          <w:noProof w:val="0"/>
          <w:color w:val="000000" w:themeColor="text1" w:themeTint="FF" w:themeShade="FF"/>
          <w:sz w:val="22"/>
          <w:szCs w:val="22"/>
          <w:lang w:val="en-US" w:eastAsia="en-US" w:bidi="ar-SA"/>
        </w:rPr>
      </w:pPr>
    </w:p>
    <w:p w:rsidR="00C15BA2" w:rsidP="1FA6E92F" w:rsidRDefault="00000000" w14:paraId="51541CD0" w14:textId="0602E96D">
      <w:pPr>
        <w:spacing w:after="0"/>
        <w:rPr>
          <w:rFonts w:ascii="Arial" w:hAnsi="Arial" w:eastAsia="Arial" w:cs="Arial"/>
          <w:color w:val="000000" w:themeColor="text1"/>
          <w:highlight w:val="yellow"/>
        </w:rPr>
      </w:pPr>
      <w:hyperlink r:id="R3774ac2e98a64197">
        <w:r w:rsidRPr="6CE59900" w:rsidR="067D7A08">
          <w:rPr>
            <w:rStyle w:val="Hyperlink"/>
            <w:rFonts w:ascii="Arial" w:hAnsi="Arial" w:eastAsia="Arial" w:cs="Arial"/>
            <w:b w:val="1"/>
            <w:bCs w:val="1"/>
            <w:sz w:val="24"/>
            <w:szCs w:val="24"/>
          </w:rPr>
          <w:t>Click here</w:t>
        </w:r>
      </w:hyperlink>
      <w:r w:rsidRPr="6CE59900" w:rsidR="17D90CC1">
        <w:rPr>
          <w:rFonts w:ascii="Arial" w:hAnsi="Arial" w:eastAsia="Arial" w:cs="Arial"/>
          <w:b w:val="1"/>
          <w:bCs w:val="1"/>
          <w:color w:val="000000" w:themeColor="text1" w:themeTint="FF" w:themeShade="FF"/>
          <w:sz w:val="24"/>
          <w:szCs w:val="24"/>
        </w:rPr>
        <w:t xml:space="preserve"> </w:t>
      </w:r>
      <w:r w:rsidRPr="6CE59900" w:rsidR="067D7A08">
        <w:rPr>
          <w:rFonts w:ascii="Arial" w:hAnsi="Arial" w:eastAsia="Arial" w:cs="Arial"/>
          <w:b w:val="1"/>
          <w:bCs w:val="1"/>
          <w:color w:val="000000" w:themeColor="text1" w:themeTint="FF" w:themeShade="FF"/>
          <w:sz w:val="24"/>
          <w:szCs w:val="24"/>
        </w:rPr>
        <w:t>to read the full article!</w:t>
      </w:r>
      <w:r w:rsidRPr="6CE59900" w:rsidR="067D7A08">
        <w:rPr>
          <w:rFonts w:ascii="Arial" w:hAnsi="Arial" w:eastAsia="Arial" w:cs="Arial"/>
          <w:color w:val="000000" w:themeColor="text1" w:themeTint="FF" w:themeShade="FF"/>
          <w:sz w:val="24"/>
          <w:szCs w:val="24"/>
        </w:rPr>
        <w:t xml:space="preserve"> </w:t>
      </w:r>
      <w:r w:rsidRPr="6CE59900" w:rsidR="067D7A08">
        <w:rPr>
          <w:rFonts w:ascii="Arial" w:hAnsi="Arial" w:eastAsia="Arial" w:cs="Arial"/>
          <w:color w:val="000000" w:themeColor="text1" w:themeTint="FF" w:themeShade="FF"/>
          <w:highlight w:val="yellow"/>
        </w:rPr>
        <w:t>&lt;&lt;&lt; link to your blog article webpage or the Eyes</w:t>
      </w:r>
      <w:r w:rsidRPr="6CE59900" w:rsidR="2CC1D1A4">
        <w:rPr>
          <w:rFonts w:ascii="Arial" w:hAnsi="Arial" w:eastAsia="Arial" w:cs="Arial"/>
          <w:color w:val="000000" w:themeColor="text1" w:themeTint="FF" w:themeShade="FF"/>
          <w:highlight w:val="yellow"/>
        </w:rPr>
        <w:t xml:space="preserve"> of</w:t>
      </w:r>
      <w:r w:rsidRPr="6CE59900" w:rsidR="067D7A08">
        <w:rPr>
          <w:rFonts w:ascii="Arial" w:hAnsi="Arial" w:eastAsia="Arial" w:cs="Arial"/>
          <w:color w:val="000000" w:themeColor="text1" w:themeTint="FF" w:themeShade="FF"/>
          <w:highlight w:val="yellow"/>
        </w:rPr>
        <w:t xml:space="preserve"> Colorado blog page</w:t>
      </w:r>
    </w:p>
    <w:p w:rsidR="00C15BA2" w:rsidP="067D7A08" w:rsidRDefault="00C15BA2" w14:paraId="10A25B35" w14:textId="3CC3E21D">
      <w:pPr>
        <w:rPr>
          <w:rFonts w:ascii="Arial" w:hAnsi="Arial" w:eastAsia="Arial" w:cs="Arial"/>
          <w:color w:val="0D0D0D" w:themeColor="text1" w:themeTint="F2"/>
        </w:rPr>
      </w:pPr>
    </w:p>
    <w:p w:rsidR="00C15BA2" w:rsidP="067D7A08" w:rsidRDefault="067D7A08" w14:paraId="4477BEDA" w14:textId="046BAD07">
      <w:pPr>
        <w:jc w:val="center"/>
        <w:rPr>
          <w:rFonts w:ascii="Arial" w:hAnsi="Arial" w:eastAsia="Arial" w:cs="Arial"/>
          <w:color w:val="000000" w:themeColor="text1"/>
          <w:sz w:val="28"/>
          <w:szCs w:val="28"/>
        </w:rPr>
      </w:pPr>
      <w:r w:rsidRPr="067D7A08">
        <w:rPr>
          <w:rFonts w:ascii="Arial" w:hAnsi="Arial" w:eastAsia="Arial" w:cs="Arial"/>
          <w:b/>
          <w:bCs/>
          <w:color w:val="000000" w:themeColor="text1"/>
          <w:sz w:val="28"/>
          <w:szCs w:val="28"/>
        </w:rPr>
        <w:t>Don’t Forget to Schedule Your Comprehensive Eye Exam TODAY</w:t>
      </w:r>
    </w:p>
    <w:p w:rsidR="00C15BA2" w:rsidP="067D7A08" w:rsidRDefault="067D7A08" w14:paraId="79E26437" w14:textId="6188C293">
      <w:pPr>
        <w:jc w:val="center"/>
        <w:rPr>
          <w:rFonts w:ascii="Arial" w:hAnsi="Arial" w:eastAsia="Arial" w:cs="Arial"/>
          <w:color w:val="000000" w:themeColor="text1"/>
          <w:sz w:val="18"/>
          <w:szCs w:val="18"/>
        </w:rPr>
      </w:pPr>
      <w:r w:rsidRPr="067D7A08">
        <w:rPr>
          <w:rFonts w:ascii="Arial" w:hAnsi="Arial" w:eastAsia="Arial" w:cs="Arial"/>
          <w:b/>
          <w:bCs/>
          <w:color w:val="000000" w:themeColor="text1"/>
          <w:sz w:val="18"/>
          <w:szCs w:val="18"/>
        </w:rPr>
        <w:t xml:space="preserve">     </w:t>
      </w:r>
    </w:p>
    <w:p w:rsidR="00C15BA2" w:rsidP="067D7A08" w:rsidRDefault="067D7A08" w14:paraId="570A3ED0" w14:textId="62BF06EB">
      <w:pPr>
        <w:jc w:val="center"/>
        <w:rPr>
          <w:rFonts w:ascii="Arial" w:hAnsi="Arial" w:eastAsia="Arial" w:cs="Arial"/>
          <w:color w:val="595959" w:themeColor="text1" w:themeTint="A6"/>
          <w:sz w:val="24"/>
          <w:szCs w:val="24"/>
        </w:rPr>
      </w:pPr>
      <w:r>
        <w:rPr>
          <w:noProof/>
        </w:rPr>
        <w:drawing>
          <wp:inline distT="0" distB="0" distL="0" distR="0" wp14:anchorId="47A184F5" wp14:editId="6F3092F2">
            <wp:extent cx="1905000" cy="600075"/>
            <wp:effectExtent l="0" t="0" r="0" b="0"/>
            <wp:docPr id="303273490" name="Picture 30327349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05000" cy="600075"/>
                    </a:xfrm>
                    <a:prstGeom prst="rect">
                      <a:avLst/>
                    </a:prstGeom>
                  </pic:spPr>
                </pic:pic>
              </a:graphicData>
            </a:graphic>
          </wp:inline>
        </w:drawing>
      </w:r>
    </w:p>
    <w:p w:rsidR="00C15BA2" w:rsidP="00C12682" w:rsidRDefault="067D7A08" w14:paraId="2C078E63" w14:textId="1CF033C0">
      <w:pPr>
        <w:jc w:val="center"/>
      </w:pPr>
      <w:r w:rsidRPr="067D7A08">
        <w:rPr>
          <w:rFonts w:ascii="Arial" w:hAnsi="Arial" w:eastAsia="Arial" w:cs="Arial"/>
          <w:color w:val="595959" w:themeColor="text1" w:themeTint="A6"/>
          <w:highlight w:val="yellow"/>
        </w:rPr>
        <w:t>&lt;link this button to your scheduling web page or simply note how patients can schedule&gt;</w:t>
      </w:r>
    </w:p>
    <w:sectPr w:rsidR="00C15BA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C8D5"/>
    <w:multiLevelType w:val="hybridMultilevel"/>
    <w:tmpl w:val="3B800400"/>
    <w:lvl w:ilvl="0" w:tplc="DCB82C7A">
      <w:start w:val="1"/>
      <w:numFmt w:val="bullet"/>
      <w:lvlText w:val=""/>
      <w:lvlJc w:val="left"/>
      <w:pPr>
        <w:ind w:left="720" w:hanging="360"/>
      </w:pPr>
      <w:rPr>
        <w:rFonts w:hint="default" w:ascii="Symbol" w:hAnsi="Symbol"/>
      </w:rPr>
    </w:lvl>
    <w:lvl w:ilvl="1" w:tplc="C3508D56">
      <w:start w:val="1"/>
      <w:numFmt w:val="bullet"/>
      <w:lvlText w:val="o"/>
      <w:lvlJc w:val="left"/>
      <w:pPr>
        <w:ind w:left="1440" w:hanging="360"/>
      </w:pPr>
      <w:rPr>
        <w:rFonts w:hint="default" w:ascii="Courier New" w:hAnsi="Courier New"/>
      </w:rPr>
    </w:lvl>
    <w:lvl w:ilvl="2" w:tplc="A8B47774">
      <w:start w:val="1"/>
      <w:numFmt w:val="bullet"/>
      <w:lvlText w:val=""/>
      <w:lvlJc w:val="left"/>
      <w:pPr>
        <w:ind w:left="2160" w:hanging="360"/>
      </w:pPr>
      <w:rPr>
        <w:rFonts w:hint="default" w:ascii="Wingdings" w:hAnsi="Wingdings"/>
      </w:rPr>
    </w:lvl>
    <w:lvl w:ilvl="3" w:tplc="0E72A90A">
      <w:start w:val="1"/>
      <w:numFmt w:val="bullet"/>
      <w:lvlText w:val=""/>
      <w:lvlJc w:val="left"/>
      <w:pPr>
        <w:ind w:left="2880" w:hanging="360"/>
      </w:pPr>
      <w:rPr>
        <w:rFonts w:hint="default" w:ascii="Symbol" w:hAnsi="Symbol"/>
      </w:rPr>
    </w:lvl>
    <w:lvl w:ilvl="4" w:tplc="60A62A6A">
      <w:start w:val="1"/>
      <w:numFmt w:val="bullet"/>
      <w:lvlText w:val="o"/>
      <w:lvlJc w:val="left"/>
      <w:pPr>
        <w:ind w:left="3600" w:hanging="360"/>
      </w:pPr>
      <w:rPr>
        <w:rFonts w:hint="default" w:ascii="Courier New" w:hAnsi="Courier New"/>
      </w:rPr>
    </w:lvl>
    <w:lvl w:ilvl="5" w:tplc="94F8821A">
      <w:start w:val="1"/>
      <w:numFmt w:val="bullet"/>
      <w:lvlText w:val=""/>
      <w:lvlJc w:val="left"/>
      <w:pPr>
        <w:ind w:left="4320" w:hanging="360"/>
      </w:pPr>
      <w:rPr>
        <w:rFonts w:hint="default" w:ascii="Wingdings" w:hAnsi="Wingdings"/>
      </w:rPr>
    </w:lvl>
    <w:lvl w:ilvl="6" w:tplc="BA7250EC">
      <w:start w:val="1"/>
      <w:numFmt w:val="bullet"/>
      <w:lvlText w:val=""/>
      <w:lvlJc w:val="left"/>
      <w:pPr>
        <w:ind w:left="5040" w:hanging="360"/>
      </w:pPr>
      <w:rPr>
        <w:rFonts w:hint="default" w:ascii="Symbol" w:hAnsi="Symbol"/>
      </w:rPr>
    </w:lvl>
    <w:lvl w:ilvl="7" w:tplc="CD0AADEE">
      <w:start w:val="1"/>
      <w:numFmt w:val="bullet"/>
      <w:lvlText w:val="o"/>
      <w:lvlJc w:val="left"/>
      <w:pPr>
        <w:ind w:left="5760" w:hanging="360"/>
      </w:pPr>
      <w:rPr>
        <w:rFonts w:hint="default" w:ascii="Courier New" w:hAnsi="Courier New"/>
      </w:rPr>
    </w:lvl>
    <w:lvl w:ilvl="8" w:tplc="214CBB1C">
      <w:start w:val="1"/>
      <w:numFmt w:val="bullet"/>
      <w:lvlText w:val=""/>
      <w:lvlJc w:val="left"/>
      <w:pPr>
        <w:ind w:left="6480" w:hanging="360"/>
      </w:pPr>
      <w:rPr>
        <w:rFonts w:hint="default" w:ascii="Wingdings" w:hAnsi="Wingdings"/>
      </w:rPr>
    </w:lvl>
  </w:abstractNum>
  <w:abstractNum w:abstractNumId="1" w15:restartNumberingAfterBreak="0">
    <w:nsid w:val="0E8241A8"/>
    <w:multiLevelType w:val="hybridMultilevel"/>
    <w:tmpl w:val="A82627C4"/>
    <w:lvl w:ilvl="0" w:tplc="0CB4B3F8">
      <w:start w:val="1"/>
      <w:numFmt w:val="bullet"/>
      <w:lvlText w:val=""/>
      <w:lvlJc w:val="left"/>
      <w:pPr>
        <w:ind w:left="720" w:hanging="360"/>
      </w:pPr>
      <w:rPr>
        <w:rFonts w:hint="default" w:ascii="Symbol" w:hAnsi="Symbol"/>
      </w:rPr>
    </w:lvl>
    <w:lvl w:ilvl="1" w:tplc="CC625E20">
      <w:start w:val="1"/>
      <w:numFmt w:val="bullet"/>
      <w:lvlText w:val="o"/>
      <w:lvlJc w:val="left"/>
      <w:pPr>
        <w:ind w:left="1440" w:hanging="360"/>
      </w:pPr>
      <w:rPr>
        <w:rFonts w:hint="default" w:ascii="Courier New" w:hAnsi="Courier New"/>
      </w:rPr>
    </w:lvl>
    <w:lvl w:ilvl="2" w:tplc="8CCA95FC">
      <w:start w:val="1"/>
      <w:numFmt w:val="bullet"/>
      <w:lvlText w:val=""/>
      <w:lvlJc w:val="left"/>
      <w:pPr>
        <w:ind w:left="2160" w:hanging="360"/>
      </w:pPr>
      <w:rPr>
        <w:rFonts w:hint="default" w:ascii="Wingdings" w:hAnsi="Wingdings"/>
      </w:rPr>
    </w:lvl>
    <w:lvl w:ilvl="3" w:tplc="82B4BAC4">
      <w:start w:val="1"/>
      <w:numFmt w:val="bullet"/>
      <w:lvlText w:val=""/>
      <w:lvlJc w:val="left"/>
      <w:pPr>
        <w:ind w:left="2880" w:hanging="360"/>
      </w:pPr>
      <w:rPr>
        <w:rFonts w:hint="default" w:ascii="Symbol" w:hAnsi="Symbol"/>
      </w:rPr>
    </w:lvl>
    <w:lvl w:ilvl="4" w:tplc="A43036F0">
      <w:start w:val="1"/>
      <w:numFmt w:val="bullet"/>
      <w:lvlText w:val="o"/>
      <w:lvlJc w:val="left"/>
      <w:pPr>
        <w:ind w:left="3600" w:hanging="360"/>
      </w:pPr>
      <w:rPr>
        <w:rFonts w:hint="default" w:ascii="Courier New" w:hAnsi="Courier New"/>
      </w:rPr>
    </w:lvl>
    <w:lvl w:ilvl="5" w:tplc="E766DC4E">
      <w:start w:val="1"/>
      <w:numFmt w:val="bullet"/>
      <w:lvlText w:val=""/>
      <w:lvlJc w:val="left"/>
      <w:pPr>
        <w:ind w:left="4320" w:hanging="360"/>
      </w:pPr>
      <w:rPr>
        <w:rFonts w:hint="default" w:ascii="Wingdings" w:hAnsi="Wingdings"/>
      </w:rPr>
    </w:lvl>
    <w:lvl w:ilvl="6" w:tplc="5BAA0C3C">
      <w:start w:val="1"/>
      <w:numFmt w:val="bullet"/>
      <w:lvlText w:val=""/>
      <w:lvlJc w:val="left"/>
      <w:pPr>
        <w:ind w:left="5040" w:hanging="360"/>
      </w:pPr>
      <w:rPr>
        <w:rFonts w:hint="default" w:ascii="Symbol" w:hAnsi="Symbol"/>
      </w:rPr>
    </w:lvl>
    <w:lvl w:ilvl="7" w:tplc="A43626A0">
      <w:start w:val="1"/>
      <w:numFmt w:val="bullet"/>
      <w:lvlText w:val="o"/>
      <w:lvlJc w:val="left"/>
      <w:pPr>
        <w:ind w:left="5760" w:hanging="360"/>
      </w:pPr>
      <w:rPr>
        <w:rFonts w:hint="default" w:ascii="Courier New" w:hAnsi="Courier New"/>
      </w:rPr>
    </w:lvl>
    <w:lvl w:ilvl="8" w:tplc="529A6F08">
      <w:start w:val="1"/>
      <w:numFmt w:val="bullet"/>
      <w:lvlText w:val=""/>
      <w:lvlJc w:val="left"/>
      <w:pPr>
        <w:ind w:left="6480" w:hanging="360"/>
      </w:pPr>
      <w:rPr>
        <w:rFonts w:hint="default" w:ascii="Wingdings" w:hAnsi="Wingdings"/>
      </w:rPr>
    </w:lvl>
  </w:abstractNum>
  <w:abstractNum w:abstractNumId="2" w15:restartNumberingAfterBreak="0">
    <w:nsid w:val="1AD58F3C"/>
    <w:multiLevelType w:val="hybridMultilevel"/>
    <w:tmpl w:val="45509E46"/>
    <w:lvl w:ilvl="0" w:tplc="576C40D2">
      <w:start w:val="1"/>
      <w:numFmt w:val="bullet"/>
      <w:lvlText w:val=""/>
      <w:lvlJc w:val="left"/>
      <w:pPr>
        <w:ind w:left="720" w:hanging="360"/>
      </w:pPr>
      <w:rPr>
        <w:rFonts w:hint="default" w:ascii="Symbol" w:hAnsi="Symbol"/>
      </w:rPr>
    </w:lvl>
    <w:lvl w:ilvl="1" w:tplc="2444CA3E">
      <w:start w:val="1"/>
      <w:numFmt w:val="bullet"/>
      <w:lvlText w:val="o"/>
      <w:lvlJc w:val="left"/>
      <w:pPr>
        <w:ind w:left="1440" w:hanging="360"/>
      </w:pPr>
      <w:rPr>
        <w:rFonts w:hint="default" w:ascii="Courier New" w:hAnsi="Courier New"/>
      </w:rPr>
    </w:lvl>
    <w:lvl w:ilvl="2" w:tplc="2E5AA17C">
      <w:start w:val="1"/>
      <w:numFmt w:val="bullet"/>
      <w:lvlText w:val=""/>
      <w:lvlJc w:val="left"/>
      <w:pPr>
        <w:ind w:left="2160" w:hanging="360"/>
      </w:pPr>
      <w:rPr>
        <w:rFonts w:hint="default" w:ascii="Wingdings" w:hAnsi="Wingdings"/>
      </w:rPr>
    </w:lvl>
    <w:lvl w:ilvl="3" w:tplc="793ED0A2">
      <w:start w:val="1"/>
      <w:numFmt w:val="bullet"/>
      <w:lvlText w:val=""/>
      <w:lvlJc w:val="left"/>
      <w:pPr>
        <w:ind w:left="2880" w:hanging="360"/>
      </w:pPr>
      <w:rPr>
        <w:rFonts w:hint="default" w:ascii="Symbol" w:hAnsi="Symbol"/>
      </w:rPr>
    </w:lvl>
    <w:lvl w:ilvl="4" w:tplc="82C8BC96">
      <w:start w:val="1"/>
      <w:numFmt w:val="bullet"/>
      <w:lvlText w:val="o"/>
      <w:lvlJc w:val="left"/>
      <w:pPr>
        <w:ind w:left="3600" w:hanging="360"/>
      </w:pPr>
      <w:rPr>
        <w:rFonts w:hint="default" w:ascii="Courier New" w:hAnsi="Courier New"/>
      </w:rPr>
    </w:lvl>
    <w:lvl w:ilvl="5" w:tplc="541AD65C">
      <w:start w:val="1"/>
      <w:numFmt w:val="bullet"/>
      <w:lvlText w:val=""/>
      <w:lvlJc w:val="left"/>
      <w:pPr>
        <w:ind w:left="4320" w:hanging="360"/>
      </w:pPr>
      <w:rPr>
        <w:rFonts w:hint="default" w:ascii="Wingdings" w:hAnsi="Wingdings"/>
      </w:rPr>
    </w:lvl>
    <w:lvl w:ilvl="6" w:tplc="144E69EA">
      <w:start w:val="1"/>
      <w:numFmt w:val="bullet"/>
      <w:lvlText w:val=""/>
      <w:lvlJc w:val="left"/>
      <w:pPr>
        <w:ind w:left="5040" w:hanging="360"/>
      </w:pPr>
      <w:rPr>
        <w:rFonts w:hint="default" w:ascii="Symbol" w:hAnsi="Symbol"/>
      </w:rPr>
    </w:lvl>
    <w:lvl w:ilvl="7" w:tplc="C876F27C">
      <w:start w:val="1"/>
      <w:numFmt w:val="bullet"/>
      <w:lvlText w:val="o"/>
      <w:lvlJc w:val="left"/>
      <w:pPr>
        <w:ind w:left="5760" w:hanging="360"/>
      </w:pPr>
      <w:rPr>
        <w:rFonts w:hint="default" w:ascii="Courier New" w:hAnsi="Courier New"/>
      </w:rPr>
    </w:lvl>
    <w:lvl w:ilvl="8" w:tplc="256C102E">
      <w:start w:val="1"/>
      <w:numFmt w:val="bullet"/>
      <w:lvlText w:val=""/>
      <w:lvlJc w:val="left"/>
      <w:pPr>
        <w:ind w:left="6480" w:hanging="360"/>
      </w:pPr>
      <w:rPr>
        <w:rFonts w:hint="default" w:ascii="Wingdings" w:hAnsi="Wingdings"/>
      </w:rPr>
    </w:lvl>
  </w:abstractNum>
  <w:abstractNum w:abstractNumId="3" w15:restartNumberingAfterBreak="0">
    <w:nsid w:val="2C7E0CD8"/>
    <w:multiLevelType w:val="hybridMultilevel"/>
    <w:tmpl w:val="640EF2EE"/>
    <w:lvl w:ilvl="0" w:tplc="45DEBA26">
      <w:start w:val="1"/>
      <w:numFmt w:val="bullet"/>
      <w:lvlText w:val=""/>
      <w:lvlJc w:val="left"/>
      <w:pPr>
        <w:ind w:left="720" w:hanging="360"/>
      </w:pPr>
      <w:rPr>
        <w:rFonts w:hint="default" w:ascii="Symbol" w:hAnsi="Symbol"/>
      </w:rPr>
    </w:lvl>
    <w:lvl w:ilvl="1" w:tplc="B816A8F2">
      <w:start w:val="1"/>
      <w:numFmt w:val="bullet"/>
      <w:lvlText w:val="o"/>
      <w:lvlJc w:val="left"/>
      <w:pPr>
        <w:ind w:left="1440" w:hanging="360"/>
      </w:pPr>
      <w:rPr>
        <w:rFonts w:hint="default" w:ascii="Courier New" w:hAnsi="Courier New"/>
      </w:rPr>
    </w:lvl>
    <w:lvl w:ilvl="2" w:tplc="BCE06568">
      <w:start w:val="1"/>
      <w:numFmt w:val="bullet"/>
      <w:lvlText w:val=""/>
      <w:lvlJc w:val="left"/>
      <w:pPr>
        <w:ind w:left="2160" w:hanging="360"/>
      </w:pPr>
      <w:rPr>
        <w:rFonts w:hint="default" w:ascii="Wingdings" w:hAnsi="Wingdings"/>
      </w:rPr>
    </w:lvl>
    <w:lvl w:ilvl="3" w:tplc="C94ABBEE">
      <w:start w:val="1"/>
      <w:numFmt w:val="bullet"/>
      <w:lvlText w:val=""/>
      <w:lvlJc w:val="left"/>
      <w:pPr>
        <w:ind w:left="2880" w:hanging="360"/>
      </w:pPr>
      <w:rPr>
        <w:rFonts w:hint="default" w:ascii="Symbol" w:hAnsi="Symbol"/>
      </w:rPr>
    </w:lvl>
    <w:lvl w:ilvl="4" w:tplc="4BDED424">
      <w:start w:val="1"/>
      <w:numFmt w:val="bullet"/>
      <w:lvlText w:val="o"/>
      <w:lvlJc w:val="left"/>
      <w:pPr>
        <w:ind w:left="3600" w:hanging="360"/>
      </w:pPr>
      <w:rPr>
        <w:rFonts w:hint="default" w:ascii="Courier New" w:hAnsi="Courier New"/>
      </w:rPr>
    </w:lvl>
    <w:lvl w:ilvl="5" w:tplc="F23A5DBE">
      <w:start w:val="1"/>
      <w:numFmt w:val="bullet"/>
      <w:lvlText w:val=""/>
      <w:lvlJc w:val="left"/>
      <w:pPr>
        <w:ind w:left="4320" w:hanging="360"/>
      </w:pPr>
      <w:rPr>
        <w:rFonts w:hint="default" w:ascii="Wingdings" w:hAnsi="Wingdings"/>
      </w:rPr>
    </w:lvl>
    <w:lvl w:ilvl="6" w:tplc="D7AA0E62">
      <w:start w:val="1"/>
      <w:numFmt w:val="bullet"/>
      <w:lvlText w:val=""/>
      <w:lvlJc w:val="left"/>
      <w:pPr>
        <w:ind w:left="5040" w:hanging="360"/>
      </w:pPr>
      <w:rPr>
        <w:rFonts w:hint="default" w:ascii="Symbol" w:hAnsi="Symbol"/>
      </w:rPr>
    </w:lvl>
    <w:lvl w:ilvl="7" w:tplc="2D5812F8">
      <w:start w:val="1"/>
      <w:numFmt w:val="bullet"/>
      <w:lvlText w:val="o"/>
      <w:lvlJc w:val="left"/>
      <w:pPr>
        <w:ind w:left="5760" w:hanging="360"/>
      </w:pPr>
      <w:rPr>
        <w:rFonts w:hint="default" w:ascii="Courier New" w:hAnsi="Courier New"/>
      </w:rPr>
    </w:lvl>
    <w:lvl w:ilvl="8" w:tplc="FD765B2E">
      <w:start w:val="1"/>
      <w:numFmt w:val="bullet"/>
      <w:lvlText w:val=""/>
      <w:lvlJc w:val="left"/>
      <w:pPr>
        <w:ind w:left="6480" w:hanging="360"/>
      </w:pPr>
      <w:rPr>
        <w:rFonts w:hint="default" w:ascii="Wingdings" w:hAnsi="Wingdings"/>
      </w:rPr>
    </w:lvl>
  </w:abstractNum>
  <w:abstractNum w:abstractNumId="4" w15:restartNumberingAfterBreak="0">
    <w:nsid w:val="3A854BF2"/>
    <w:multiLevelType w:val="hybridMultilevel"/>
    <w:tmpl w:val="B600D46E"/>
    <w:lvl w:ilvl="0" w:tplc="A9C812E8">
      <w:start w:val="21"/>
      <w:numFmt w:val="bullet"/>
      <w:lvlText w:val="-"/>
      <w:lvlJc w:val="left"/>
      <w:pPr>
        <w:ind w:left="2160" w:hanging="360"/>
      </w:pPr>
      <w:rPr>
        <w:rFonts w:hint="default" w:ascii="Calibri" w:hAnsi="Calibri" w:cs="Calibri" w:eastAsiaTheme="minorHAnsi"/>
      </w:rPr>
    </w:lvl>
    <w:lvl w:ilvl="1" w:tplc="04090003">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5" w15:restartNumberingAfterBreak="0">
    <w:nsid w:val="43F7823B"/>
    <w:multiLevelType w:val="hybridMultilevel"/>
    <w:tmpl w:val="69C8BF3E"/>
    <w:lvl w:ilvl="0" w:tplc="5BD09A22">
      <w:start w:val="1"/>
      <w:numFmt w:val="bullet"/>
      <w:lvlText w:val=""/>
      <w:lvlJc w:val="left"/>
      <w:pPr>
        <w:ind w:left="720" w:hanging="360"/>
      </w:pPr>
      <w:rPr>
        <w:rFonts w:hint="default" w:ascii="Symbol" w:hAnsi="Symbol"/>
      </w:rPr>
    </w:lvl>
    <w:lvl w:ilvl="1" w:tplc="8AB6E9B8">
      <w:start w:val="1"/>
      <w:numFmt w:val="bullet"/>
      <w:lvlText w:val="o"/>
      <w:lvlJc w:val="left"/>
      <w:pPr>
        <w:ind w:left="1440" w:hanging="360"/>
      </w:pPr>
      <w:rPr>
        <w:rFonts w:hint="default" w:ascii="Courier New" w:hAnsi="Courier New"/>
      </w:rPr>
    </w:lvl>
    <w:lvl w:ilvl="2" w:tplc="C0B69128">
      <w:start w:val="1"/>
      <w:numFmt w:val="bullet"/>
      <w:lvlText w:val=""/>
      <w:lvlJc w:val="left"/>
      <w:pPr>
        <w:ind w:left="2160" w:hanging="360"/>
      </w:pPr>
      <w:rPr>
        <w:rFonts w:hint="default" w:ascii="Wingdings" w:hAnsi="Wingdings"/>
      </w:rPr>
    </w:lvl>
    <w:lvl w:ilvl="3" w:tplc="2EF60AD8">
      <w:start w:val="1"/>
      <w:numFmt w:val="bullet"/>
      <w:lvlText w:val=""/>
      <w:lvlJc w:val="left"/>
      <w:pPr>
        <w:ind w:left="2880" w:hanging="360"/>
      </w:pPr>
      <w:rPr>
        <w:rFonts w:hint="default" w:ascii="Symbol" w:hAnsi="Symbol"/>
      </w:rPr>
    </w:lvl>
    <w:lvl w:ilvl="4" w:tplc="78F830FE">
      <w:start w:val="1"/>
      <w:numFmt w:val="bullet"/>
      <w:lvlText w:val="o"/>
      <w:lvlJc w:val="left"/>
      <w:pPr>
        <w:ind w:left="3600" w:hanging="360"/>
      </w:pPr>
      <w:rPr>
        <w:rFonts w:hint="default" w:ascii="Courier New" w:hAnsi="Courier New"/>
      </w:rPr>
    </w:lvl>
    <w:lvl w:ilvl="5" w:tplc="DAE2AA5C">
      <w:start w:val="1"/>
      <w:numFmt w:val="bullet"/>
      <w:lvlText w:val=""/>
      <w:lvlJc w:val="left"/>
      <w:pPr>
        <w:ind w:left="4320" w:hanging="360"/>
      </w:pPr>
      <w:rPr>
        <w:rFonts w:hint="default" w:ascii="Wingdings" w:hAnsi="Wingdings"/>
      </w:rPr>
    </w:lvl>
    <w:lvl w:ilvl="6" w:tplc="073CC194">
      <w:start w:val="1"/>
      <w:numFmt w:val="bullet"/>
      <w:lvlText w:val=""/>
      <w:lvlJc w:val="left"/>
      <w:pPr>
        <w:ind w:left="5040" w:hanging="360"/>
      </w:pPr>
      <w:rPr>
        <w:rFonts w:hint="default" w:ascii="Symbol" w:hAnsi="Symbol"/>
      </w:rPr>
    </w:lvl>
    <w:lvl w:ilvl="7" w:tplc="E0781D60">
      <w:start w:val="1"/>
      <w:numFmt w:val="bullet"/>
      <w:lvlText w:val="o"/>
      <w:lvlJc w:val="left"/>
      <w:pPr>
        <w:ind w:left="5760" w:hanging="360"/>
      </w:pPr>
      <w:rPr>
        <w:rFonts w:hint="default" w:ascii="Courier New" w:hAnsi="Courier New"/>
      </w:rPr>
    </w:lvl>
    <w:lvl w:ilvl="8" w:tplc="6C14BE2C">
      <w:start w:val="1"/>
      <w:numFmt w:val="bullet"/>
      <w:lvlText w:val=""/>
      <w:lvlJc w:val="left"/>
      <w:pPr>
        <w:ind w:left="6480" w:hanging="360"/>
      </w:pPr>
      <w:rPr>
        <w:rFonts w:hint="default" w:ascii="Wingdings" w:hAnsi="Wingdings"/>
      </w:rPr>
    </w:lvl>
  </w:abstractNum>
  <w:abstractNum w:abstractNumId="6" w15:restartNumberingAfterBreak="0">
    <w:nsid w:val="45B2FEBC"/>
    <w:multiLevelType w:val="hybridMultilevel"/>
    <w:tmpl w:val="C01A2E1A"/>
    <w:lvl w:ilvl="0" w:tplc="10480892">
      <w:start w:val="1"/>
      <w:numFmt w:val="bullet"/>
      <w:lvlText w:val=""/>
      <w:lvlJc w:val="left"/>
      <w:pPr>
        <w:ind w:left="720" w:hanging="360"/>
      </w:pPr>
      <w:rPr>
        <w:rFonts w:hint="default" w:ascii="Symbol" w:hAnsi="Symbol"/>
      </w:rPr>
    </w:lvl>
    <w:lvl w:ilvl="1" w:tplc="40A0C00A">
      <w:start w:val="1"/>
      <w:numFmt w:val="bullet"/>
      <w:lvlText w:val="o"/>
      <w:lvlJc w:val="left"/>
      <w:pPr>
        <w:ind w:left="1440" w:hanging="360"/>
      </w:pPr>
      <w:rPr>
        <w:rFonts w:hint="default" w:ascii="Courier New" w:hAnsi="Courier New"/>
      </w:rPr>
    </w:lvl>
    <w:lvl w:ilvl="2" w:tplc="EAB02518">
      <w:start w:val="1"/>
      <w:numFmt w:val="bullet"/>
      <w:lvlText w:val=""/>
      <w:lvlJc w:val="left"/>
      <w:pPr>
        <w:ind w:left="2160" w:hanging="360"/>
      </w:pPr>
      <w:rPr>
        <w:rFonts w:hint="default" w:ascii="Wingdings" w:hAnsi="Wingdings"/>
      </w:rPr>
    </w:lvl>
    <w:lvl w:ilvl="3" w:tplc="8F960B02">
      <w:start w:val="1"/>
      <w:numFmt w:val="bullet"/>
      <w:lvlText w:val=""/>
      <w:lvlJc w:val="left"/>
      <w:pPr>
        <w:ind w:left="2880" w:hanging="360"/>
      </w:pPr>
      <w:rPr>
        <w:rFonts w:hint="default" w:ascii="Symbol" w:hAnsi="Symbol"/>
      </w:rPr>
    </w:lvl>
    <w:lvl w:ilvl="4" w:tplc="9E8A9E00">
      <w:start w:val="1"/>
      <w:numFmt w:val="bullet"/>
      <w:lvlText w:val="o"/>
      <w:lvlJc w:val="left"/>
      <w:pPr>
        <w:ind w:left="3600" w:hanging="360"/>
      </w:pPr>
      <w:rPr>
        <w:rFonts w:hint="default" w:ascii="Courier New" w:hAnsi="Courier New"/>
      </w:rPr>
    </w:lvl>
    <w:lvl w:ilvl="5" w:tplc="E4A422B8">
      <w:start w:val="1"/>
      <w:numFmt w:val="bullet"/>
      <w:lvlText w:val=""/>
      <w:lvlJc w:val="left"/>
      <w:pPr>
        <w:ind w:left="4320" w:hanging="360"/>
      </w:pPr>
      <w:rPr>
        <w:rFonts w:hint="default" w:ascii="Wingdings" w:hAnsi="Wingdings"/>
      </w:rPr>
    </w:lvl>
    <w:lvl w:ilvl="6" w:tplc="5CC0B1CA">
      <w:start w:val="1"/>
      <w:numFmt w:val="bullet"/>
      <w:lvlText w:val=""/>
      <w:lvlJc w:val="left"/>
      <w:pPr>
        <w:ind w:left="5040" w:hanging="360"/>
      </w:pPr>
      <w:rPr>
        <w:rFonts w:hint="default" w:ascii="Symbol" w:hAnsi="Symbol"/>
      </w:rPr>
    </w:lvl>
    <w:lvl w:ilvl="7" w:tplc="06A41F90">
      <w:start w:val="1"/>
      <w:numFmt w:val="bullet"/>
      <w:lvlText w:val="o"/>
      <w:lvlJc w:val="left"/>
      <w:pPr>
        <w:ind w:left="5760" w:hanging="360"/>
      </w:pPr>
      <w:rPr>
        <w:rFonts w:hint="default" w:ascii="Courier New" w:hAnsi="Courier New"/>
      </w:rPr>
    </w:lvl>
    <w:lvl w:ilvl="8" w:tplc="560EBEDE">
      <w:start w:val="1"/>
      <w:numFmt w:val="bullet"/>
      <w:lvlText w:val=""/>
      <w:lvlJc w:val="left"/>
      <w:pPr>
        <w:ind w:left="6480" w:hanging="360"/>
      </w:pPr>
      <w:rPr>
        <w:rFonts w:hint="default" w:ascii="Wingdings" w:hAnsi="Wingdings"/>
      </w:rPr>
    </w:lvl>
  </w:abstractNum>
  <w:abstractNum w:abstractNumId="7"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8" w15:restartNumberingAfterBreak="0">
    <w:nsid w:val="5FF74365"/>
    <w:multiLevelType w:val="hybridMultilevel"/>
    <w:tmpl w:val="D0B64B4E"/>
    <w:lvl w:ilvl="0" w:tplc="29B8CF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0946C"/>
    <w:multiLevelType w:val="hybridMultilevel"/>
    <w:tmpl w:val="5B346090"/>
    <w:lvl w:ilvl="0" w:tplc="D1C6582C">
      <w:start w:val="1"/>
      <w:numFmt w:val="bullet"/>
      <w:lvlText w:val=""/>
      <w:lvlJc w:val="left"/>
      <w:pPr>
        <w:ind w:left="720" w:hanging="360"/>
      </w:pPr>
      <w:rPr>
        <w:rFonts w:hint="default" w:ascii="Symbol" w:hAnsi="Symbol"/>
      </w:rPr>
    </w:lvl>
    <w:lvl w:ilvl="1" w:tplc="0668FD44">
      <w:start w:val="1"/>
      <w:numFmt w:val="bullet"/>
      <w:lvlText w:val="o"/>
      <w:lvlJc w:val="left"/>
      <w:pPr>
        <w:ind w:left="1440" w:hanging="360"/>
      </w:pPr>
      <w:rPr>
        <w:rFonts w:hint="default" w:ascii="Courier New" w:hAnsi="Courier New"/>
      </w:rPr>
    </w:lvl>
    <w:lvl w:ilvl="2" w:tplc="9FC26844">
      <w:start w:val="1"/>
      <w:numFmt w:val="bullet"/>
      <w:lvlText w:val=""/>
      <w:lvlJc w:val="left"/>
      <w:pPr>
        <w:ind w:left="2160" w:hanging="360"/>
      </w:pPr>
      <w:rPr>
        <w:rFonts w:hint="default" w:ascii="Wingdings" w:hAnsi="Wingdings"/>
      </w:rPr>
    </w:lvl>
    <w:lvl w:ilvl="3" w:tplc="878CA7FA">
      <w:start w:val="1"/>
      <w:numFmt w:val="bullet"/>
      <w:lvlText w:val=""/>
      <w:lvlJc w:val="left"/>
      <w:pPr>
        <w:ind w:left="2880" w:hanging="360"/>
      </w:pPr>
      <w:rPr>
        <w:rFonts w:hint="default" w:ascii="Symbol" w:hAnsi="Symbol"/>
      </w:rPr>
    </w:lvl>
    <w:lvl w:ilvl="4" w:tplc="B60EEA88">
      <w:start w:val="1"/>
      <w:numFmt w:val="bullet"/>
      <w:lvlText w:val="o"/>
      <w:lvlJc w:val="left"/>
      <w:pPr>
        <w:ind w:left="3600" w:hanging="360"/>
      </w:pPr>
      <w:rPr>
        <w:rFonts w:hint="default" w:ascii="Courier New" w:hAnsi="Courier New"/>
      </w:rPr>
    </w:lvl>
    <w:lvl w:ilvl="5" w:tplc="182224CA">
      <w:start w:val="1"/>
      <w:numFmt w:val="bullet"/>
      <w:lvlText w:val=""/>
      <w:lvlJc w:val="left"/>
      <w:pPr>
        <w:ind w:left="4320" w:hanging="360"/>
      </w:pPr>
      <w:rPr>
        <w:rFonts w:hint="default" w:ascii="Wingdings" w:hAnsi="Wingdings"/>
      </w:rPr>
    </w:lvl>
    <w:lvl w:ilvl="6" w:tplc="E5B29116">
      <w:start w:val="1"/>
      <w:numFmt w:val="bullet"/>
      <w:lvlText w:val=""/>
      <w:lvlJc w:val="left"/>
      <w:pPr>
        <w:ind w:left="5040" w:hanging="360"/>
      </w:pPr>
      <w:rPr>
        <w:rFonts w:hint="default" w:ascii="Symbol" w:hAnsi="Symbol"/>
      </w:rPr>
    </w:lvl>
    <w:lvl w:ilvl="7" w:tplc="8070BF68">
      <w:start w:val="1"/>
      <w:numFmt w:val="bullet"/>
      <w:lvlText w:val="o"/>
      <w:lvlJc w:val="left"/>
      <w:pPr>
        <w:ind w:left="5760" w:hanging="360"/>
      </w:pPr>
      <w:rPr>
        <w:rFonts w:hint="default" w:ascii="Courier New" w:hAnsi="Courier New"/>
      </w:rPr>
    </w:lvl>
    <w:lvl w:ilvl="8" w:tplc="96223C4C">
      <w:start w:val="1"/>
      <w:numFmt w:val="bullet"/>
      <w:lvlText w:val=""/>
      <w:lvlJc w:val="left"/>
      <w:pPr>
        <w:ind w:left="6480" w:hanging="360"/>
      </w:pPr>
      <w:rPr>
        <w:rFonts w:hint="default" w:ascii="Wingdings" w:hAnsi="Wingdings"/>
      </w:rPr>
    </w:lvl>
  </w:abstractNum>
  <w:abstractNum w:abstractNumId="10" w15:restartNumberingAfterBreak="0">
    <w:nsid w:val="6D788C6C"/>
    <w:multiLevelType w:val="hybridMultilevel"/>
    <w:tmpl w:val="FF7CC0B6"/>
    <w:lvl w:ilvl="0" w:tplc="B9C07B52">
      <w:start w:val="1"/>
      <w:numFmt w:val="bullet"/>
      <w:lvlText w:val=""/>
      <w:lvlJc w:val="left"/>
      <w:pPr>
        <w:ind w:left="720" w:hanging="360"/>
      </w:pPr>
      <w:rPr>
        <w:rFonts w:hint="default" w:ascii="Symbol" w:hAnsi="Symbol"/>
      </w:rPr>
    </w:lvl>
    <w:lvl w:ilvl="1" w:tplc="605C2774">
      <w:start w:val="1"/>
      <w:numFmt w:val="bullet"/>
      <w:lvlText w:val="o"/>
      <w:lvlJc w:val="left"/>
      <w:pPr>
        <w:ind w:left="1440" w:hanging="360"/>
      </w:pPr>
      <w:rPr>
        <w:rFonts w:hint="default" w:ascii="Courier New" w:hAnsi="Courier New"/>
      </w:rPr>
    </w:lvl>
    <w:lvl w:ilvl="2" w:tplc="FC306426">
      <w:start w:val="1"/>
      <w:numFmt w:val="bullet"/>
      <w:lvlText w:val=""/>
      <w:lvlJc w:val="left"/>
      <w:pPr>
        <w:ind w:left="2160" w:hanging="360"/>
      </w:pPr>
      <w:rPr>
        <w:rFonts w:hint="default" w:ascii="Wingdings" w:hAnsi="Wingdings"/>
      </w:rPr>
    </w:lvl>
    <w:lvl w:ilvl="3" w:tplc="79425130">
      <w:start w:val="1"/>
      <w:numFmt w:val="bullet"/>
      <w:lvlText w:val=""/>
      <w:lvlJc w:val="left"/>
      <w:pPr>
        <w:ind w:left="2880" w:hanging="360"/>
      </w:pPr>
      <w:rPr>
        <w:rFonts w:hint="default" w:ascii="Symbol" w:hAnsi="Symbol"/>
      </w:rPr>
    </w:lvl>
    <w:lvl w:ilvl="4" w:tplc="18640472">
      <w:start w:val="1"/>
      <w:numFmt w:val="bullet"/>
      <w:lvlText w:val="o"/>
      <w:lvlJc w:val="left"/>
      <w:pPr>
        <w:ind w:left="3600" w:hanging="360"/>
      </w:pPr>
      <w:rPr>
        <w:rFonts w:hint="default" w:ascii="Courier New" w:hAnsi="Courier New"/>
      </w:rPr>
    </w:lvl>
    <w:lvl w:ilvl="5" w:tplc="E680693C">
      <w:start w:val="1"/>
      <w:numFmt w:val="bullet"/>
      <w:lvlText w:val=""/>
      <w:lvlJc w:val="left"/>
      <w:pPr>
        <w:ind w:left="4320" w:hanging="360"/>
      </w:pPr>
      <w:rPr>
        <w:rFonts w:hint="default" w:ascii="Wingdings" w:hAnsi="Wingdings"/>
      </w:rPr>
    </w:lvl>
    <w:lvl w:ilvl="6" w:tplc="90B4E5CE">
      <w:start w:val="1"/>
      <w:numFmt w:val="bullet"/>
      <w:lvlText w:val=""/>
      <w:lvlJc w:val="left"/>
      <w:pPr>
        <w:ind w:left="5040" w:hanging="360"/>
      </w:pPr>
      <w:rPr>
        <w:rFonts w:hint="default" w:ascii="Symbol" w:hAnsi="Symbol"/>
      </w:rPr>
    </w:lvl>
    <w:lvl w:ilvl="7" w:tplc="A7E0CAB2">
      <w:start w:val="1"/>
      <w:numFmt w:val="bullet"/>
      <w:lvlText w:val="o"/>
      <w:lvlJc w:val="left"/>
      <w:pPr>
        <w:ind w:left="5760" w:hanging="360"/>
      </w:pPr>
      <w:rPr>
        <w:rFonts w:hint="default" w:ascii="Courier New" w:hAnsi="Courier New"/>
      </w:rPr>
    </w:lvl>
    <w:lvl w:ilvl="8" w:tplc="956A7B8A">
      <w:start w:val="1"/>
      <w:numFmt w:val="bullet"/>
      <w:lvlText w:val=""/>
      <w:lvlJc w:val="left"/>
      <w:pPr>
        <w:ind w:left="6480" w:hanging="360"/>
      </w:pPr>
      <w:rPr>
        <w:rFonts w:hint="default" w:ascii="Wingdings" w:hAnsi="Wingdings"/>
      </w:rPr>
    </w:lvl>
  </w:abstractNum>
  <w:abstractNum w:abstractNumId="11" w15:restartNumberingAfterBreak="0">
    <w:nsid w:val="73C125CE"/>
    <w:multiLevelType w:val="hybridMultilevel"/>
    <w:tmpl w:val="71E0FDA2"/>
    <w:lvl w:ilvl="0" w:tplc="FD82E9BC">
      <w:start w:val="1"/>
      <w:numFmt w:val="bullet"/>
      <w:lvlText w:val=""/>
      <w:lvlJc w:val="left"/>
      <w:pPr>
        <w:ind w:left="720" w:hanging="360"/>
      </w:pPr>
      <w:rPr>
        <w:rFonts w:hint="default" w:ascii="Symbol" w:hAnsi="Symbol"/>
      </w:rPr>
    </w:lvl>
    <w:lvl w:ilvl="1" w:tplc="8D2AE76E">
      <w:start w:val="1"/>
      <w:numFmt w:val="bullet"/>
      <w:lvlText w:val="o"/>
      <w:lvlJc w:val="left"/>
      <w:pPr>
        <w:ind w:left="1440" w:hanging="360"/>
      </w:pPr>
      <w:rPr>
        <w:rFonts w:hint="default" w:ascii="Courier New" w:hAnsi="Courier New"/>
      </w:rPr>
    </w:lvl>
    <w:lvl w:ilvl="2" w:tplc="18607CD8">
      <w:start w:val="1"/>
      <w:numFmt w:val="bullet"/>
      <w:lvlText w:val=""/>
      <w:lvlJc w:val="left"/>
      <w:pPr>
        <w:ind w:left="2160" w:hanging="360"/>
      </w:pPr>
      <w:rPr>
        <w:rFonts w:hint="default" w:ascii="Wingdings" w:hAnsi="Wingdings"/>
      </w:rPr>
    </w:lvl>
    <w:lvl w:ilvl="3" w:tplc="F822E746">
      <w:start w:val="1"/>
      <w:numFmt w:val="bullet"/>
      <w:lvlText w:val=""/>
      <w:lvlJc w:val="left"/>
      <w:pPr>
        <w:ind w:left="2880" w:hanging="360"/>
      </w:pPr>
      <w:rPr>
        <w:rFonts w:hint="default" w:ascii="Symbol" w:hAnsi="Symbol"/>
      </w:rPr>
    </w:lvl>
    <w:lvl w:ilvl="4" w:tplc="2F18158E">
      <w:start w:val="1"/>
      <w:numFmt w:val="bullet"/>
      <w:lvlText w:val="o"/>
      <w:lvlJc w:val="left"/>
      <w:pPr>
        <w:ind w:left="3600" w:hanging="360"/>
      </w:pPr>
      <w:rPr>
        <w:rFonts w:hint="default" w:ascii="Courier New" w:hAnsi="Courier New"/>
      </w:rPr>
    </w:lvl>
    <w:lvl w:ilvl="5" w:tplc="3BFEE834">
      <w:start w:val="1"/>
      <w:numFmt w:val="bullet"/>
      <w:lvlText w:val=""/>
      <w:lvlJc w:val="left"/>
      <w:pPr>
        <w:ind w:left="4320" w:hanging="360"/>
      </w:pPr>
      <w:rPr>
        <w:rFonts w:hint="default" w:ascii="Wingdings" w:hAnsi="Wingdings"/>
      </w:rPr>
    </w:lvl>
    <w:lvl w:ilvl="6" w:tplc="A022D440">
      <w:start w:val="1"/>
      <w:numFmt w:val="bullet"/>
      <w:lvlText w:val=""/>
      <w:lvlJc w:val="left"/>
      <w:pPr>
        <w:ind w:left="5040" w:hanging="360"/>
      </w:pPr>
      <w:rPr>
        <w:rFonts w:hint="default" w:ascii="Symbol" w:hAnsi="Symbol"/>
      </w:rPr>
    </w:lvl>
    <w:lvl w:ilvl="7" w:tplc="2D28A6D8">
      <w:start w:val="1"/>
      <w:numFmt w:val="bullet"/>
      <w:lvlText w:val="o"/>
      <w:lvlJc w:val="left"/>
      <w:pPr>
        <w:ind w:left="5760" w:hanging="360"/>
      </w:pPr>
      <w:rPr>
        <w:rFonts w:hint="default" w:ascii="Courier New" w:hAnsi="Courier New"/>
      </w:rPr>
    </w:lvl>
    <w:lvl w:ilvl="8" w:tplc="2F4494B4">
      <w:start w:val="1"/>
      <w:numFmt w:val="bullet"/>
      <w:lvlText w:val=""/>
      <w:lvlJc w:val="left"/>
      <w:pPr>
        <w:ind w:left="6480" w:hanging="360"/>
      </w:pPr>
      <w:rPr>
        <w:rFonts w:hint="default" w:ascii="Wingdings" w:hAnsi="Wingdings"/>
      </w:rPr>
    </w:lvl>
  </w:abstractNum>
  <w:abstractNum w:abstractNumId="12" w15:restartNumberingAfterBreak="0">
    <w:nsid w:val="7502A214"/>
    <w:multiLevelType w:val="hybridMultilevel"/>
    <w:tmpl w:val="5B5076A4"/>
    <w:lvl w:ilvl="0" w:tplc="159A381C">
      <w:start w:val="1"/>
      <w:numFmt w:val="bullet"/>
      <w:lvlText w:val=""/>
      <w:lvlJc w:val="left"/>
      <w:pPr>
        <w:ind w:left="720" w:hanging="360"/>
      </w:pPr>
      <w:rPr>
        <w:rFonts w:hint="default" w:ascii="Symbol" w:hAnsi="Symbol"/>
      </w:rPr>
    </w:lvl>
    <w:lvl w:ilvl="1" w:tplc="F03A85BC">
      <w:start w:val="1"/>
      <w:numFmt w:val="bullet"/>
      <w:lvlText w:val="o"/>
      <w:lvlJc w:val="left"/>
      <w:pPr>
        <w:ind w:left="1440" w:hanging="360"/>
      </w:pPr>
      <w:rPr>
        <w:rFonts w:hint="default" w:ascii="Courier New" w:hAnsi="Courier New"/>
      </w:rPr>
    </w:lvl>
    <w:lvl w:ilvl="2" w:tplc="10B8A0D4">
      <w:start w:val="1"/>
      <w:numFmt w:val="bullet"/>
      <w:lvlText w:val=""/>
      <w:lvlJc w:val="left"/>
      <w:pPr>
        <w:ind w:left="2160" w:hanging="360"/>
      </w:pPr>
      <w:rPr>
        <w:rFonts w:hint="default" w:ascii="Wingdings" w:hAnsi="Wingdings"/>
      </w:rPr>
    </w:lvl>
    <w:lvl w:ilvl="3" w:tplc="8828FCF4">
      <w:start w:val="1"/>
      <w:numFmt w:val="bullet"/>
      <w:lvlText w:val=""/>
      <w:lvlJc w:val="left"/>
      <w:pPr>
        <w:ind w:left="2880" w:hanging="360"/>
      </w:pPr>
      <w:rPr>
        <w:rFonts w:hint="default" w:ascii="Symbol" w:hAnsi="Symbol"/>
      </w:rPr>
    </w:lvl>
    <w:lvl w:ilvl="4" w:tplc="C43A98E0">
      <w:start w:val="1"/>
      <w:numFmt w:val="bullet"/>
      <w:lvlText w:val="o"/>
      <w:lvlJc w:val="left"/>
      <w:pPr>
        <w:ind w:left="3600" w:hanging="360"/>
      </w:pPr>
      <w:rPr>
        <w:rFonts w:hint="default" w:ascii="Courier New" w:hAnsi="Courier New"/>
      </w:rPr>
    </w:lvl>
    <w:lvl w:ilvl="5" w:tplc="70D04EEE">
      <w:start w:val="1"/>
      <w:numFmt w:val="bullet"/>
      <w:lvlText w:val=""/>
      <w:lvlJc w:val="left"/>
      <w:pPr>
        <w:ind w:left="4320" w:hanging="360"/>
      </w:pPr>
      <w:rPr>
        <w:rFonts w:hint="default" w:ascii="Wingdings" w:hAnsi="Wingdings"/>
      </w:rPr>
    </w:lvl>
    <w:lvl w:ilvl="6" w:tplc="776E1ECC">
      <w:start w:val="1"/>
      <w:numFmt w:val="bullet"/>
      <w:lvlText w:val=""/>
      <w:lvlJc w:val="left"/>
      <w:pPr>
        <w:ind w:left="5040" w:hanging="360"/>
      </w:pPr>
      <w:rPr>
        <w:rFonts w:hint="default" w:ascii="Symbol" w:hAnsi="Symbol"/>
      </w:rPr>
    </w:lvl>
    <w:lvl w:ilvl="7" w:tplc="F58A7102">
      <w:start w:val="1"/>
      <w:numFmt w:val="bullet"/>
      <w:lvlText w:val="o"/>
      <w:lvlJc w:val="left"/>
      <w:pPr>
        <w:ind w:left="5760" w:hanging="360"/>
      </w:pPr>
      <w:rPr>
        <w:rFonts w:hint="default" w:ascii="Courier New" w:hAnsi="Courier New"/>
      </w:rPr>
    </w:lvl>
    <w:lvl w:ilvl="8" w:tplc="F0327706">
      <w:start w:val="1"/>
      <w:numFmt w:val="bullet"/>
      <w:lvlText w:val=""/>
      <w:lvlJc w:val="left"/>
      <w:pPr>
        <w:ind w:left="6480" w:hanging="360"/>
      </w:pPr>
      <w:rPr>
        <w:rFonts w:hint="default" w:ascii="Wingdings" w:hAnsi="Wingdings"/>
      </w:rPr>
    </w:lvl>
  </w:abstractNum>
  <w:abstractNum w:abstractNumId="13" w15:restartNumberingAfterBreak="0">
    <w:nsid w:val="7E8500D2"/>
    <w:multiLevelType w:val="hybridMultilevel"/>
    <w:tmpl w:val="5CEC371C"/>
    <w:lvl w:ilvl="0" w:tplc="BADAC7BE">
      <w:start w:val="1"/>
      <w:numFmt w:val="bullet"/>
      <w:lvlText w:val=""/>
      <w:lvlJc w:val="left"/>
      <w:pPr>
        <w:ind w:left="720" w:hanging="360"/>
      </w:pPr>
      <w:rPr>
        <w:rFonts w:hint="default" w:ascii="Symbol" w:hAnsi="Symbol"/>
      </w:rPr>
    </w:lvl>
    <w:lvl w:ilvl="1" w:tplc="5E4AA8C6">
      <w:start w:val="1"/>
      <w:numFmt w:val="bullet"/>
      <w:lvlText w:val="o"/>
      <w:lvlJc w:val="left"/>
      <w:pPr>
        <w:ind w:left="1440" w:hanging="360"/>
      </w:pPr>
      <w:rPr>
        <w:rFonts w:hint="default" w:ascii="Courier New" w:hAnsi="Courier New"/>
      </w:rPr>
    </w:lvl>
    <w:lvl w:ilvl="2" w:tplc="438CAE0A">
      <w:start w:val="1"/>
      <w:numFmt w:val="bullet"/>
      <w:lvlText w:val=""/>
      <w:lvlJc w:val="left"/>
      <w:pPr>
        <w:ind w:left="2160" w:hanging="360"/>
      </w:pPr>
      <w:rPr>
        <w:rFonts w:hint="default" w:ascii="Wingdings" w:hAnsi="Wingdings"/>
      </w:rPr>
    </w:lvl>
    <w:lvl w:ilvl="3" w:tplc="2940F3C4">
      <w:start w:val="1"/>
      <w:numFmt w:val="bullet"/>
      <w:lvlText w:val=""/>
      <w:lvlJc w:val="left"/>
      <w:pPr>
        <w:ind w:left="2880" w:hanging="360"/>
      </w:pPr>
      <w:rPr>
        <w:rFonts w:hint="default" w:ascii="Symbol" w:hAnsi="Symbol"/>
      </w:rPr>
    </w:lvl>
    <w:lvl w:ilvl="4" w:tplc="6E62FDAE">
      <w:start w:val="1"/>
      <w:numFmt w:val="bullet"/>
      <w:lvlText w:val="o"/>
      <w:lvlJc w:val="left"/>
      <w:pPr>
        <w:ind w:left="3600" w:hanging="360"/>
      </w:pPr>
      <w:rPr>
        <w:rFonts w:hint="default" w:ascii="Courier New" w:hAnsi="Courier New"/>
      </w:rPr>
    </w:lvl>
    <w:lvl w:ilvl="5" w:tplc="8D7AEDC2">
      <w:start w:val="1"/>
      <w:numFmt w:val="bullet"/>
      <w:lvlText w:val=""/>
      <w:lvlJc w:val="left"/>
      <w:pPr>
        <w:ind w:left="4320" w:hanging="360"/>
      </w:pPr>
      <w:rPr>
        <w:rFonts w:hint="default" w:ascii="Wingdings" w:hAnsi="Wingdings"/>
      </w:rPr>
    </w:lvl>
    <w:lvl w:ilvl="6" w:tplc="F18C1090">
      <w:start w:val="1"/>
      <w:numFmt w:val="bullet"/>
      <w:lvlText w:val=""/>
      <w:lvlJc w:val="left"/>
      <w:pPr>
        <w:ind w:left="5040" w:hanging="360"/>
      </w:pPr>
      <w:rPr>
        <w:rFonts w:hint="default" w:ascii="Symbol" w:hAnsi="Symbol"/>
      </w:rPr>
    </w:lvl>
    <w:lvl w:ilvl="7" w:tplc="D312D3EC">
      <w:start w:val="1"/>
      <w:numFmt w:val="bullet"/>
      <w:lvlText w:val="o"/>
      <w:lvlJc w:val="left"/>
      <w:pPr>
        <w:ind w:left="5760" w:hanging="360"/>
      </w:pPr>
      <w:rPr>
        <w:rFonts w:hint="default" w:ascii="Courier New" w:hAnsi="Courier New"/>
      </w:rPr>
    </w:lvl>
    <w:lvl w:ilvl="8" w:tplc="93BACC62">
      <w:start w:val="1"/>
      <w:numFmt w:val="bullet"/>
      <w:lvlText w:val=""/>
      <w:lvlJc w:val="left"/>
      <w:pPr>
        <w:ind w:left="6480" w:hanging="360"/>
      </w:pPr>
      <w:rPr>
        <w:rFonts w:hint="default" w:ascii="Wingdings" w:hAnsi="Wingdings"/>
      </w:rPr>
    </w:lvl>
  </w:abstractNum>
  <w:num w:numId="1" w16cid:durableId="1513378602">
    <w:abstractNumId w:val="2"/>
  </w:num>
  <w:num w:numId="2" w16cid:durableId="380793261">
    <w:abstractNumId w:val="10"/>
  </w:num>
  <w:num w:numId="3" w16cid:durableId="1527937896">
    <w:abstractNumId w:val="0"/>
  </w:num>
  <w:num w:numId="4" w16cid:durableId="1952205105">
    <w:abstractNumId w:val="11"/>
  </w:num>
  <w:num w:numId="5" w16cid:durableId="541138205">
    <w:abstractNumId w:val="1"/>
  </w:num>
  <w:num w:numId="6" w16cid:durableId="640769860">
    <w:abstractNumId w:val="3"/>
  </w:num>
  <w:num w:numId="7" w16cid:durableId="1468890091">
    <w:abstractNumId w:val="12"/>
  </w:num>
  <w:num w:numId="8" w16cid:durableId="988050819">
    <w:abstractNumId w:val="13"/>
  </w:num>
  <w:num w:numId="9" w16cid:durableId="986200430">
    <w:abstractNumId w:val="5"/>
  </w:num>
  <w:num w:numId="10" w16cid:durableId="915748921">
    <w:abstractNumId w:val="6"/>
  </w:num>
  <w:num w:numId="11" w16cid:durableId="909273925">
    <w:abstractNumId w:val="4"/>
  </w:num>
  <w:num w:numId="12" w16cid:durableId="588471088">
    <w:abstractNumId w:val="8"/>
  </w:num>
  <w:num w:numId="13" w16cid:durableId="233319333">
    <w:abstractNumId w:val="7"/>
  </w:num>
  <w:num w:numId="14" w16cid:durableId="185753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971DF4"/>
    <w:rsid w:val="00010235"/>
    <w:rsid w:val="00047B5E"/>
    <w:rsid w:val="00110FC5"/>
    <w:rsid w:val="00133FC5"/>
    <w:rsid w:val="0047499B"/>
    <w:rsid w:val="006C5425"/>
    <w:rsid w:val="0072250F"/>
    <w:rsid w:val="00754373"/>
    <w:rsid w:val="007C0B1B"/>
    <w:rsid w:val="00836842"/>
    <w:rsid w:val="00886033"/>
    <w:rsid w:val="00A148E3"/>
    <w:rsid w:val="00B06E50"/>
    <w:rsid w:val="00B60352"/>
    <w:rsid w:val="00B966A8"/>
    <w:rsid w:val="00C12682"/>
    <w:rsid w:val="00C15BA2"/>
    <w:rsid w:val="00C72BA8"/>
    <w:rsid w:val="00CA43BB"/>
    <w:rsid w:val="00E25D80"/>
    <w:rsid w:val="00F17050"/>
    <w:rsid w:val="0162F1B5"/>
    <w:rsid w:val="020EF446"/>
    <w:rsid w:val="033F24DC"/>
    <w:rsid w:val="040AEE38"/>
    <w:rsid w:val="045525A3"/>
    <w:rsid w:val="067D7A08"/>
    <w:rsid w:val="075B13DE"/>
    <w:rsid w:val="07FA62D8"/>
    <w:rsid w:val="0E628D60"/>
    <w:rsid w:val="10B12AB1"/>
    <w:rsid w:val="17D90CC1"/>
    <w:rsid w:val="1AA019F6"/>
    <w:rsid w:val="1BB50270"/>
    <w:rsid w:val="1BB55678"/>
    <w:rsid w:val="1FA6E92F"/>
    <w:rsid w:val="207C3698"/>
    <w:rsid w:val="21106072"/>
    <w:rsid w:val="24E0BF2C"/>
    <w:rsid w:val="25684074"/>
    <w:rsid w:val="28BEEDDB"/>
    <w:rsid w:val="2BDD5EC9"/>
    <w:rsid w:val="2CC1D1A4"/>
    <w:rsid w:val="2DF5CC08"/>
    <w:rsid w:val="2E2D3460"/>
    <w:rsid w:val="2E5979C2"/>
    <w:rsid w:val="307C81A1"/>
    <w:rsid w:val="33573207"/>
    <w:rsid w:val="358B614D"/>
    <w:rsid w:val="364CF6FE"/>
    <w:rsid w:val="366E3F6B"/>
    <w:rsid w:val="3E68FE6A"/>
    <w:rsid w:val="40A3B736"/>
    <w:rsid w:val="43215A07"/>
    <w:rsid w:val="44BB499E"/>
    <w:rsid w:val="459C8444"/>
    <w:rsid w:val="487734AA"/>
    <w:rsid w:val="4941FC80"/>
    <w:rsid w:val="49E67A08"/>
    <w:rsid w:val="4A9B2F38"/>
    <w:rsid w:val="50414D6B"/>
    <w:rsid w:val="5102E621"/>
    <w:rsid w:val="517BD79D"/>
    <w:rsid w:val="531BE126"/>
    <w:rsid w:val="55971DF4"/>
    <w:rsid w:val="5771E833"/>
    <w:rsid w:val="57B53234"/>
    <w:rsid w:val="59D13CAC"/>
    <w:rsid w:val="5C4D4FF9"/>
    <w:rsid w:val="6010C3CF"/>
    <w:rsid w:val="61CFF54B"/>
    <w:rsid w:val="6294308B"/>
    <w:rsid w:val="666E08FF"/>
    <w:rsid w:val="69F8C527"/>
    <w:rsid w:val="6B6D6749"/>
    <w:rsid w:val="6CE59900"/>
    <w:rsid w:val="6D2A92D2"/>
    <w:rsid w:val="6F5240C1"/>
    <w:rsid w:val="6F8EE104"/>
    <w:rsid w:val="6FE451D5"/>
    <w:rsid w:val="709A62F3"/>
    <w:rsid w:val="77D728B3"/>
    <w:rsid w:val="7CA22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70AD"/>
  <w15:chartTrackingRefBased/>
  <w15:docId w15:val="{70DF385E-701C-4258-9119-C69EC3D1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3">
    <w:name w:val="heading 3"/>
    <w:basedOn w:val="Normal"/>
    <w:next w:val="Normal"/>
    <w:link w:val="Heading3Char"/>
    <w:uiPriority w:val="9"/>
    <w:unhideWhenUsed/>
    <w:qFormat/>
    <w:rsid w:val="00E25D80"/>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7C0B1B"/>
    <w:rPr>
      <w:color w:val="954F72" w:themeColor="followedHyperlink"/>
      <w:u w:val="single"/>
    </w:rPr>
  </w:style>
  <w:style w:type="character" w:styleId="Heading3Char" w:customStyle="1">
    <w:name w:val="Heading 3 Char"/>
    <w:basedOn w:val="DefaultParagraphFont"/>
    <w:link w:val="Heading3"/>
    <w:uiPriority w:val="9"/>
    <w:rsid w:val="00E25D80"/>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image" Target="media/image2.png" Id="rId10" /><Relationship Type="http://schemas.openxmlformats.org/officeDocument/2006/relationships/numbering" Target="numbering.xml" Id="rId4" /><Relationship Type="http://schemas.openxmlformats.org/officeDocument/2006/relationships/image" Target="/media/image3.png" Id="R01a73bc804484cad" /><Relationship Type="http://schemas.openxmlformats.org/officeDocument/2006/relationships/hyperlink" Target="https://eyesofcolorado.org/kick-start-your-new-years-resolution-with-your-eye-health/" TargetMode="External" Id="R3774ac2e98a6419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E70C1-747B-4EBA-AF36-3CE7388D8C3D}">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2.xml><?xml version="1.0" encoding="utf-8"?>
<ds:datastoreItem xmlns:ds="http://schemas.openxmlformats.org/officeDocument/2006/customXml" ds:itemID="{9D16C095-B89C-4A7B-8113-745E5B62C54C}">
  <ds:schemaRefs>
    <ds:schemaRef ds:uri="http://schemas.microsoft.com/sharepoint/v3/contenttype/forms"/>
  </ds:schemaRefs>
</ds:datastoreItem>
</file>

<file path=customXml/itemProps3.xml><?xml version="1.0" encoding="utf-8"?>
<ds:datastoreItem xmlns:ds="http://schemas.openxmlformats.org/officeDocument/2006/customXml" ds:itemID="{057D95A3-6FCE-4FE5-ABAE-C301D037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Kelli Catlin</dc:creator>
  <keywords/>
  <dc:description/>
  <lastModifiedBy>Kelli Catlin</lastModifiedBy>
  <revision>22</revision>
  <dcterms:created xsi:type="dcterms:W3CDTF">2022-08-01T22:06:00.0000000Z</dcterms:created>
  <dcterms:modified xsi:type="dcterms:W3CDTF">2024-11-04T18:39:19.9955056Z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